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8FF95" w14:textId="3FAA4797" w:rsidR="00281943" w:rsidRDefault="00714BD3" w:rsidP="00714BD3">
      <w:r>
        <w:rPr>
          <w:rFonts w:ascii="Arial" w:hAnsi="Arial" w:cs="Arial"/>
          <w:noProof/>
          <w:lang w:eastAsia="en-NZ"/>
        </w:rPr>
        <w:drawing>
          <wp:anchor distT="0" distB="0" distL="114300" distR="114300" simplePos="0" relativeHeight="251660288" behindDoc="0" locked="0" layoutInCell="1" allowOverlap="1" wp14:anchorId="6772FDA0" wp14:editId="254B82FA">
            <wp:simplePos x="0" y="0"/>
            <wp:positionH relativeFrom="margin">
              <wp:posOffset>3345180</wp:posOffset>
            </wp:positionH>
            <wp:positionV relativeFrom="paragraph">
              <wp:posOffset>7620</wp:posOffset>
            </wp:positionV>
            <wp:extent cx="1116965" cy="359410"/>
            <wp:effectExtent l="0" t="0" r="6985" b="2540"/>
            <wp:wrapThrough wrapText="bothSides">
              <wp:wrapPolygon edited="0">
                <wp:start x="0" y="0"/>
                <wp:lineTo x="0" y="20608"/>
                <wp:lineTo x="21367" y="20608"/>
                <wp:lineTo x="21367" y="0"/>
                <wp:lineTo x="0" y="0"/>
              </wp:wrapPolygon>
            </wp:wrapThrough>
            <wp:docPr id="532" name="Picture 53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Picture 532" descr="A picture containing text, clipart&#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116965" cy="359410"/>
                    </a:xfrm>
                    <a:prstGeom prst="rect">
                      <a:avLst/>
                    </a:prstGeom>
                    <a:noFill/>
                    <a:ln>
                      <a:noFill/>
                    </a:ln>
                  </pic:spPr>
                </pic:pic>
              </a:graphicData>
            </a:graphic>
          </wp:anchor>
        </w:drawing>
      </w:r>
      <w:r>
        <w:rPr>
          <w:rFonts w:ascii="Calibri" w:hAnsi="Calibri"/>
          <w:noProof/>
          <w:sz w:val="24"/>
          <w:lang w:eastAsia="en-NZ"/>
        </w:rPr>
        <w:drawing>
          <wp:anchor distT="0" distB="0" distL="114300" distR="114300" simplePos="0" relativeHeight="251659264" behindDoc="0" locked="0" layoutInCell="1" allowOverlap="1" wp14:anchorId="57615A56" wp14:editId="0F80D69D">
            <wp:simplePos x="0" y="0"/>
            <wp:positionH relativeFrom="margin">
              <wp:posOffset>822960</wp:posOffset>
            </wp:positionH>
            <wp:positionV relativeFrom="margin">
              <wp:posOffset>8255</wp:posOffset>
            </wp:positionV>
            <wp:extent cx="1378042" cy="360000"/>
            <wp:effectExtent l="0" t="0" r="0" b="2540"/>
            <wp:wrapThrough wrapText="bothSides">
              <wp:wrapPolygon edited="0">
                <wp:start x="0" y="0"/>
                <wp:lineTo x="0" y="20608"/>
                <wp:lineTo x="21202" y="20608"/>
                <wp:lineTo x="21202" y="0"/>
                <wp:lineTo x="0" y="0"/>
              </wp:wrapPolygon>
            </wp:wrapThrough>
            <wp:docPr id="530" name="Picture 53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530"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8042"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BE0A0" w14:textId="397FE87C" w:rsidR="00714BD3" w:rsidRDefault="00714BD3" w:rsidP="00281943">
      <w:pPr>
        <w:jc w:val="center"/>
      </w:pPr>
    </w:p>
    <w:p w14:paraId="5E178689" w14:textId="3D06A4DF" w:rsidR="00A16E8B" w:rsidRPr="00281943" w:rsidRDefault="005F4ECB">
      <w:pPr>
        <w:rPr>
          <w:b/>
        </w:rPr>
      </w:pPr>
      <w:r w:rsidRPr="00281943">
        <w:rPr>
          <w:b/>
        </w:rPr>
        <w:t>FALL ARMYWORM UPDATE</w:t>
      </w:r>
      <w:r w:rsidR="00714BD3">
        <w:rPr>
          <w:b/>
        </w:rPr>
        <w:t xml:space="preserve"> </w:t>
      </w:r>
      <w:r w:rsidR="00714BD3" w:rsidRPr="00714BD3">
        <w:rPr>
          <w:bCs/>
        </w:rPr>
        <w:t>(Courtesy of Seed and Grain Readiness and Response)</w:t>
      </w:r>
      <w:r w:rsidR="00714BD3">
        <w:rPr>
          <w:b/>
        </w:rPr>
        <w:t xml:space="preserve"> </w:t>
      </w:r>
    </w:p>
    <w:p w14:paraId="4791183A" w14:textId="77777777" w:rsidR="005F4ECB" w:rsidRDefault="007D14FB">
      <w:r>
        <w:t>13</w:t>
      </w:r>
      <w:r w:rsidR="0059022C" w:rsidRPr="0059022C">
        <w:rPr>
          <w:vertAlign w:val="superscript"/>
        </w:rPr>
        <w:t>h</w:t>
      </w:r>
      <w:r w:rsidR="0059022C">
        <w:t xml:space="preserve"> January</w:t>
      </w:r>
      <w:r w:rsidR="005F4ECB">
        <w:t xml:space="preserve"> 202</w:t>
      </w:r>
      <w:r w:rsidR="0059022C">
        <w:t>3</w:t>
      </w:r>
    </w:p>
    <w:p w14:paraId="245B3679" w14:textId="77777777" w:rsidR="005F4ECB" w:rsidRPr="00681619" w:rsidRDefault="005F4ECB" w:rsidP="00681619">
      <w:pPr>
        <w:pBdr>
          <w:top w:val="single" w:sz="4" w:space="1" w:color="auto"/>
          <w:left w:val="single" w:sz="4" w:space="4" w:color="auto"/>
          <w:bottom w:val="single" w:sz="4" w:space="1" w:color="auto"/>
          <w:right w:val="single" w:sz="4" w:space="4" w:color="auto"/>
        </w:pBdr>
        <w:rPr>
          <w:b/>
          <w:sz w:val="24"/>
          <w:szCs w:val="24"/>
          <w:u w:val="single"/>
        </w:rPr>
      </w:pPr>
      <w:r w:rsidRPr="00681619">
        <w:rPr>
          <w:b/>
          <w:sz w:val="24"/>
          <w:szCs w:val="24"/>
          <w:u w:val="single"/>
        </w:rPr>
        <w:t>Key Points:</w:t>
      </w:r>
    </w:p>
    <w:p w14:paraId="5A458BC8" w14:textId="77777777" w:rsidR="00681619" w:rsidRPr="00681619" w:rsidRDefault="00681619" w:rsidP="00681619">
      <w:pPr>
        <w:pStyle w:val="ListParagraph"/>
        <w:numPr>
          <w:ilvl w:val="0"/>
          <w:numId w:val="3"/>
        </w:numPr>
        <w:pBdr>
          <w:top w:val="single" w:sz="4" w:space="1" w:color="auto"/>
          <w:left w:val="single" w:sz="4" w:space="4" w:color="auto"/>
          <w:bottom w:val="single" w:sz="4" w:space="1" w:color="auto"/>
          <w:right w:val="single" w:sz="4" w:space="4" w:color="auto"/>
        </w:pBdr>
        <w:rPr>
          <w:b/>
          <w:sz w:val="28"/>
          <w:szCs w:val="28"/>
        </w:rPr>
      </w:pPr>
      <w:r w:rsidRPr="00681619">
        <w:rPr>
          <w:b/>
          <w:sz w:val="28"/>
          <w:szCs w:val="28"/>
        </w:rPr>
        <w:t>South Island Fall armyworm presence confirmed on the West Coast.</w:t>
      </w:r>
    </w:p>
    <w:p w14:paraId="391070F7" w14:textId="77777777" w:rsidR="00681619" w:rsidRPr="00681619" w:rsidRDefault="00681619" w:rsidP="00681619">
      <w:pPr>
        <w:pStyle w:val="ListParagraph"/>
        <w:numPr>
          <w:ilvl w:val="0"/>
          <w:numId w:val="3"/>
        </w:numPr>
        <w:pBdr>
          <w:top w:val="single" w:sz="4" w:space="1" w:color="auto"/>
          <w:left w:val="single" w:sz="4" w:space="4" w:color="auto"/>
          <w:bottom w:val="single" w:sz="4" w:space="1" w:color="auto"/>
          <w:right w:val="single" w:sz="4" w:space="4" w:color="auto"/>
        </w:pBdr>
        <w:rPr>
          <w:b/>
          <w:sz w:val="28"/>
          <w:szCs w:val="28"/>
        </w:rPr>
      </w:pPr>
      <w:r w:rsidRPr="00681619">
        <w:rPr>
          <w:b/>
          <w:sz w:val="28"/>
          <w:szCs w:val="28"/>
        </w:rPr>
        <w:t>56 confirmed finds of FAW this season nationwide.</w:t>
      </w:r>
    </w:p>
    <w:p w14:paraId="46CA907E" w14:textId="77777777" w:rsidR="00825C83" w:rsidRDefault="00681619" w:rsidP="00681619">
      <w:pPr>
        <w:pStyle w:val="ListParagraph"/>
        <w:numPr>
          <w:ilvl w:val="0"/>
          <w:numId w:val="3"/>
        </w:numPr>
        <w:pBdr>
          <w:top w:val="single" w:sz="4" w:space="1" w:color="auto"/>
          <w:left w:val="single" w:sz="4" w:space="4" w:color="auto"/>
          <w:bottom w:val="single" w:sz="4" w:space="1" w:color="auto"/>
          <w:right w:val="single" w:sz="4" w:space="4" w:color="auto"/>
        </w:pBdr>
        <w:rPr>
          <w:b/>
          <w:sz w:val="28"/>
          <w:szCs w:val="28"/>
        </w:rPr>
      </w:pPr>
      <w:r w:rsidRPr="00681619">
        <w:rPr>
          <w:b/>
          <w:sz w:val="28"/>
          <w:szCs w:val="28"/>
        </w:rPr>
        <w:t xml:space="preserve">The insecticide Sparta has been approved for use on maize and sweetcorn crops. </w:t>
      </w:r>
    </w:p>
    <w:p w14:paraId="641606AA" w14:textId="77777777" w:rsidR="00AD7FB8" w:rsidRPr="00681619" w:rsidRDefault="00AD7FB8" w:rsidP="00681619">
      <w:pPr>
        <w:pStyle w:val="ListParagraph"/>
        <w:numPr>
          <w:ilvl w:val="0"/>
          <w:numId w:val="3"/>
        </w:numPr>
        <w:pBdr>
          <w:top w:val="single" w:sz="4" w:space="1" w:color="auto"/>
          <w:left w:val="single" w:sz="4" w:space="4" w:color="auto"/>
          <w:bottom w:val="single" w:sz="4" w:space="1" w:color="auto"/>
          <w:right w:val="single" w:sz="4" w:space="4" w:color="auto"/>
        </w:pBdr>
        <w:rPr>
          <w:b/>
          <w:sz w:val="28"/>
          <w:szCs w:val="28"/>
        </w:rPr>
      </w:pPr>
      <w:r>
        <w:rPr>
          <w:b/>
          <w:sz w:val="28"/>
          <w:szCs w:val="28"/>
        </w:rPr>
        <w:t>We are still in a response. All finds must be reported to MPI.</w:t>
      </w:r>
    </w:p>
    <w:p w14:paraId="3C0AA03E" w14:textId="77777777" w:rsidR="0059022C" w:rsidRDefault="0059022C" w:rsidP="000D0814">
      <w:pPr>
        <w:pBdr>
          <w:top w:val="single" w:sz="4" w:space="1" w:color="auto"/>
          <w:left w:val="single" w:sz="4" w:space="4" w:color="auto"/>
          <w:bottom w:val="single" w:sz="4" w:space="1" w:color="auto"/>
          <w:right w:val="single" w:sz="4" w:space="4" w:color="auto"/>
        </w:pBdr>
        <w:rPr>
          <w:b/>
          <w:sz w:val="28"/>
          <w:szCs w:val="28"/>
          <w:u w:val="single"/>
        </w:rPr>
      </w:pPr>
      <w:r>
        <w:rPr>
          <w:b/>
          <w:sz w:val="28"/>
          <w:szCs w:val="28"/>
          <w:u w:val="single"/>
        </w:rPr>
        <w:t>New finds:</w:t>
      </w:r>
      <w:r w:rsidR="007D14FB">
        <w:rPr>
          <w:b/>
          <w:sz w:val="28"/>
          <w:szCs w:val="28"/>
          <w:u w:val="single"/>
        </w:rPr>
        <w:t xml:space="preserve"> </w:t>
      </w:r>
    </w:p>
    <w:p w14:paraId="7EB2475B" w14:textId="676701FE" w:rsidR="000540C7" w:rsidRDefault="000540C7" w:rsidP="000D0814">
      <w:pPr>
        <w:pBdr>
          <w:top w:val="single" w:sz="4" w:space="1" w:color="auto"/>
          <w:left w:val="single" w:sz="4" w:space="4" w:color="auto"/>
          <w:bottom w:val="single" w:sz="4" w:space="1" w:color="auto"/>
          <w:right w:val="single" w:sz="4" w:space="4" w:color="auto"/>
        </w:pBdr>
        <w:rPr>
          <w:sz w:val="28"/>
          <w:szCs w:val="28"/>
        </w:rPr>
      </w:pPr>
      <w:r>
        <w:rPr>
          <w:b/>
          <w:sz w:val="28"/>
          <w:szCs w:val="28"/>
          <w:u w:val="single"/>
        </w:rPr>
        <w:t>South Island: There ha</w:t>
      </w:r>
      <w:r w:rsidR="00AD7FB8">
        <w:rPr>
          <w:b/>
          <w:sz w:val="28"/>
          <w:szCs w:val="28"/>
          <w:u w:val="single"/>
        </w:rPr>
        <w:t>ve</w:t>
      </w:r>
      <w:r>
        <w:rPr>
          <w:b/>
          <w:sz w:val="28"/>
          <w:szCs w:val="28"/>
          <w:u w:val="single"/>
        </w:rPr>
        <w:t xml:space="preserve"> now been confirmed finds of Fall Armyworm on the West Coast.</w:t>
      </w:r>
      <w:r>
        <w:rPr>
          <w:sz w:val="28"/>
          <w:szCs w:val="28"/>
        </w:rPr>
        <w:t xml:space="preserve"> Early this week the find was confirmed in a paddock of maize near Hokitika, there are other finds in the region now to suggest several maize crops are affected. Members of the FAR/SGRR team along with Dr Scott Hardwick from AgResearch/B3 visited the property on Thursday 12</w:t>
      </w:r>
      <w:r w:rsidRPr="000540C7">
        <w:rPr>
          <w:sz w:val="28"/>
          <w:szCs w:val="28"/>
          <w:vertAlign w:val="superscript"/>
        </w:rPr>
        <w:t>th</w:t>
      </w:r>
      <w:r>
        <w:rPr>
          <w:sz w:val="28"/>
          <w:szCs w:val="28"/>
        </w:rPr>
        <w:t xml:space="preserve"> January to assess damage and the efficacy of control. </w:t>
      </w:r>
      <w:r w:rsidR="00714BD3">
        <w:rPr>
          <w:sz w:val="28"/>
          <w:szCs w:val="28"/>
        </w:rPr>
        <w:t>SGRR</w:t>
      </w:r>
      <w:r>
        <w:rPr>
          <w:sz w:val="28"/>
          <w:szCs w:val="28"/>
        </w:rPr>
        <w:t xml:space="preserve"> highlight</w:t>
      </w:r>
      <w:r w:rsidR="00714BD3">
        <w:rPr>
          <w:sz w:val="28"/>
          <w:szCs w:val="28"/>
        </w:rPr>
        <w:t>ed</w:t>
      </w:r>
      <w:r>
        <w:rPr>
          <w:sz w:val="28"/>
          <w:szCs w:val="28"/>
        </w:rPr>
        <w:t xml:space="preserve"> the swift reporting by the grower and the local rep and the importance of doing this to raise the alert.</w:t>
      </w:r>
    </w:p>
    <w:p w14:paraId="18687049" w14:textId="77777777" w:rsidR="000540C7" w:rsidRDefault="00825C83" w:rsidP="000D0814">
      <w:pPr>
        <w:pBdr>
          <w:top w:val="single" w:sz="4" w:space="1" w:color="auto"/>
          <w:left w:val="single" w:sz="4" w:space="4" w:color="auto"/>
          <w:bottom w:val="single" w:sz="4" w:space="1" w:color="auto"/>
          <w:right w:val="single" w:sz="4" w:space="4" w:color="auto"/>
        </w:pBdr>
        <w:rPr>
          <w:sz w:val="28"/>
          <w:szCs w:val="28"/>
        </w:rPr>
      </w:pPr>
      <w:r>
        <w:rPr>
          <w:sz w:val="28"/>
          <w:szCs w:val="28"/>
        </w:rPr>
        <w:t>See photos below for visible damage in whorl and accumulation of frass (caterpillar faeces). The maize plants are at the 8-10 leaf stage and the larvae present were large (instars 4-5), indicating that some had already dropped to begin pupation. Growers need to be inspecting leaf for early signs of damage before the larvae is inside the whorl, this will enable more effective control.</w:t>
      </w:r>
    </w:p>
    <w:p w14:paraId="79A86EAB" w14:textId="77777777" w:rsidR="00AD7FB8" w:rsidRDefault="00AD7FB8" w:rsidP="000D0814">
      <w:pPr>
        <w:pBdr>
          <w:top w:val="single" w:sz="4" w:space="1" w:color="auto"/>
          <w:left w:val="single" w:sz="4" w:space="4" w:color="auto"/>
          <w:bottom w:val="single" w:sz="4" w:space="1" w:color="auto"/>
          <w:right w:val="single" w:sz="4" w:space="4" w:color="auto"/>
        </w:pBdr>
        <w:rPr>
          <w:sz w:val="28"/>
          <w:szCs w:val="28"/>
        </w:rPr>
      </w:pPr>
      <w:r>
        <w:rPr>
          <w:sz w:val="28"/>
          <w:szCs w:val="28"/>
        </w:rPr>
        <w:t>Well over 2</w:t>
      </w:r>
      <w:r w:rsidR="00586025">
        <w:rPr>
          <w:sz w:val="28"/>
          <w:szCs w:val="28"/>
        </w:rPr>
        <w:t>5</w:t>
      </w:r>
      <w:r>
        <w:rPr>
          <w:sz w:val="28"/>
          <w:szCs w:val="28"/>
        </w:rPr>
        <w:t xml:space="preserve">% of plants were affected at the whorl stage, so the decision to spray </w:t>
      </w:r>
      <w:r w:rsidR="00586025">
        <w:rPr>
          <w:sz w:val="28"/>
          <w:szCs w:val="28"/>
        </w:rPr>
        <w:t xml:space="preserve">was </w:t>
      </w:r>
      <w:r>
        <w:rPr>
          <w:sz w:val="28"/>
          <w:szCs w:val="28"/>
        </w:rPr>
        <w:t xml:space="preserve">the correct one, based on the threshold guide </w:t>
      </w:r>
      <w:r w:rsidR="00586025">
        <w:rPr>
          <w:sz w:val="28"/>
          <w:szCs w:val="28"/>
        </w:rPr>
        <w:t>from international data.</w:t>
      </w:r>
    </w:p>
    <w:p w14:paraId="4DAA8145" w14:textId="77777777" w:rsidR="00AD7FB8" w:rsidRDefault="00AD7FB8" w:rsidP="000D0814">
      <w:pPr>
        <w:pBdr>
          <w:top w:val="single" w:sz="4" w:space="1" w:color="auto"/>
          <w:left w:val="single" w:sz="4" w:space="4" w:color="auto"/>
          <w:bottom w:val="single" w:sz="4" w:space="1" w:color="auto"/>
          <w:right w:val="single" w:sz="4" w:space="4" w:color="auto"/>
        </w:pBdr>
        <w:rPr>
          <w:sz w:val="28"/>
          <w:szCs w:val="28"/>
        </w:rPr>
      </w:pPr>
      <w:r>
        <w:rPr>
          <w:sz w:val="28"/>
          <w:szCs w:val="28"/>
        </w:rPr>
        <w:t>There was also presence of Corn Earworm (</w:t>
      </w:r>
      <w:proofErr w:type="spellStart"/>
      <w:r w:rsidRPr="00AD7FB8">
        <w:rPr>
          <w:i/>
          <w:sz w:val="28"/>
          <w:szCs w:val="28"/>
        </w:rPr>
        <w:t>Helicoverpa</w:t>
      </w:r>
      <w:proofErr w:type="spellEnd"/>
      <w:r w:rsidRPr="00AD7FB8">
        <w:rPr>
          <w:i/>
          <w:sz w:val="28"/>
          <w:szCs w:val="28"/>
        </w:rPr>
        <w:t xml:space="preserve"> </w:t>
      </w:r>
      <w:proofErr w:type="spellStart"/>
      <w:r w:rsidRPr="00AD7FB8">
        <w:rPr>
          <w:i/>
          <w:sz w:val="28"/>
          <w:szCs w:val="28"/>
        </w:rPr>
        <w:t>armigera</w:t>
      </w:r>
      <w:proofErr w:type="spellEnd"/>
      <w:r>
        <w:rPr>
          <w:sz w:val="28"/>
          <w:szCs w:val="28"/>
        </w:rPr>
        <w:t>) in the crop. If you have doubts given the similarities, photograph different specimens and send multiple pictures in to MPI.</w:t>
      </w:r>
    </w:p>
    <w:p w14:paraId="212E0451" w14:textId="77777777" w:rsidR="00AD7FB8" w:rsidRDefault="00AD7FB8" w:rsidP="000D0814">
      <w:pPr>
        <w:pBdr>
          <w:top w:val="single" w:sz="4" w:space="1" w:color="auto"/>
          <w:left w:val="single" w:sz="4" w:space="4" w:color="auto"/>
          <w:bottom w:val="single" w:sz="4" w:space="1" w:color="auto"/>
          <w:right w:val="single" w:sz="4" w:space="4" w:color="auto"/>
        </w:pBdr>
        <w:rPr>
          <w:sz w:val="28"/>
          <w:szCs w:val="28"/>
        </w:rPr>
      </w:pPr>
      <w:r>
        <w:rPr>
          <w:sz w:val="28"/>
          <w:szCs w:val="28"/>
        </w:rPr>
        <w:t>Over 200 FAW traps deployed by the response group continue to be assessed throughout New Zealand.</w:t>
      </w:r>
    </w:p>
    <w:p w14:paraId="7D685F81" w14:textId="77777777" w:rsidR="00681619" w:rsidRDefault="00681619" w:rsidP="000D0814">
      <w:pPr>
        <w:pBdr>
          <w:top w:val="single" w:sz="4" w:space="1" w:color="auto"/>
          <w:left w:val="single" w:sz="4" w:space="4" w:color="auto"/>
          <w:bottom w:val="single" w:sz="4" w:space="1" w:color="auto"/>
          <w:right w:val="single" w:sz="4" w:space="4" w:color="auto"/>
        </w:pBdr>
        <w:rPr>
          <w:sz w:val="28"/>
          <w:szCs w:val="28"/>
        </w:rPr>
      </w:pPr>
      <w:r>
        <w:rPr>
          <w:noProof/>
        </w:rPr>
        <w:lastRenderedPageBreak/>
        <w:drawing>
          <wp:inline distT="0" distB="0" distL="0" distR="0" wp14:anchorId="3ACCC371" wp14:editId="5C729EB1">
            <wp:extent cx="5731510" cy="4298633"/>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2824CE07" w14:textId="77777777" w:rsidR="00681619" w:rsidRDefault="00681619" w:rsidP="000D0814">
      <w:pPr>
        <w:pBdr>
          <w:top w:val="single" w:sz="4" w:space="1" w:color="auto"/>
          <w:left w:val="single" w:sz="4" w:space="4" w:color="auto"/>
          <w:bottom w:val="single" w:sz="4" w:space="1" w:color="auto"/>
          <w:right w:val="single" w:sz="4" w:space="4" w:color="auto"/>
        </w:pBdr>
        <w:rPr>
          <w:sz w:val="28"/>
          <w:szCs w:val="28"/>
        </w:rPr>
      </w:pPr>
      <w:r>
        <w:rPr>
          <w:noProof/>
        </w:rPr>
        <w:drawing>
          <wp:inline distT="0" distB="0" distL="0" distR="0" wp14:anchorId="343EC192" wp14:editId="6694CCA3">
            <wp:extent cx="5731510" cy="4298633"/>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2700A741" w14:textId="77777777" w:rsidR="00825C83" w:rsidRPr="000540C7" w:rsidRDefault="00825C83" w:rsidP="000D0814">
      <w:pPr>
        <w:pBdr>
          <w:top w:val="single" w:sz="4" w:space="1" w:color="auto"/>
          <w:left w:val="single" w:sz="4" w:space="4" w:color="auto"/>
          <w:bottom w:val="single" w:sz="4" w:space="1" w:color="auto"/>
          <w:right w:val="single" w:sz="4" w:space="4" w:color="auto"/>
        </w:pBdr>
        <w:rPr>
          <w:sz w:val="28"/>
          <w:szCs w:val="28"/>
        </w:rPr>
      </w:pPr>
      <w:r>
        <w:rPr>
          <w:sz w:val="28"/>
          <w:szCs w:val="28"/>
        </w:rPr>
        <w:lastRenderedPageBreak/>
        <w:t>National FAW official data: as at Friday 13</w:t>
      </w:r>
      <w:r w:rsidRPr="00825C83">
        <w:rPr>
          <w:sz w:val="28"/>
          <w:szCs w:val="28"/>
          <w:vertAlign w:val="superscript"/>
        </w:rPr>
        <w:t>th</w:t>
      </w:r>
      <w:r>
        <w:rPr>
          <w:sz w:val="28"/>
          <w:szCs w:val="28"/>
        </w:rPr>
        <w:t xml:space="preserve"> January, MPI has received 117 enquiries since 1</w:t>
      </w:r>
      <w:r w:rsidRPr="00825C83">
        <w:rPr>
          <w:sz w:val="28"/>
          <w:szCs w:val="28"/>
          <w:vertAlign w:val="superscript"/>
        </w:rPr>
        <w:t>st</w:t>
      </w:r>
      <w:r>
        <w:rPr>
          <w:sz w:val="28"/>
          <w:szCs w:val="28"/>
        </w:rPr>
        <w:t xml:space="preserve"> September 2022 with 56 confirmed positives (up 11 from last week) – three of these finds were on the West Coast of the South Island.</w:t>
      </w:r>
    </w:p>
    <w:p w14:paraId="5F1D31BE" w14:textId="77777777" w:rsidR="006946E8" w:rsidRPr="00681619" w:rsidRDefault="006946E8" w:rsidP="000D0814">
      <w:pPr>
        <w:pBdr>
          <w:top w:val="single" w:sz="4" w:space="1" w:color="auto"/>
          <w:left w:val="single" w:sz="4" w:space="4" w:color="auto"/>
          <w:bottom w:val="single" w:sz="4" w:space="1" w:color="auto"/>
          <w:right w:val="single" w:sz="4" w:space="4" w:color="auto"/>
        </w:pBdr>
        <w:rPr>
          <w:sz w:val="28"/>
          <w:szCs w:val="28"/>
        </w:rPr>
      </w:pPr>
      <w:r w:rsidRPr="00681619">
        <w:rPr>
          <w:sz w:val="28"/>
          <w:szCs w:val="28"/>
        </w:rPr>
        <w:t>The Insecticide Sparta</w:t>
      </w:r>
      <w:r w:rsidRPr="00681619">
        <w:rPr>
          <w:sz w:val="28"/>
          <w:szCs w:val="28"/>
          <w:vertAlign w:val="superscript"/>
        </w:rPr>
        <w:t xml:space="preserve"> </w:t>
      </w:r>
      <w:r w:rsidRPr="00681619">
        <w:rPr>
          <w:sz w:val="28"/>
          <w:szCs w:val="28"/>
        </w:rPr>
        <w:t xml:space="preserve">(spinetoram 120g/L) is now </w:t>
      </w:r>
      <w:r w:rsidRPr="00681619">
        <w:rPr>
          <w:sz w:val="28"/>
          <w:szCs w:val="28"/>
          <w:u w:val="single"/>
        </w:rPr>
        <w:t>on label</w:t>
      </w:r>
      <w:r w:rsidRPr="00681619">
        <w:rPr>
          <w:sz w:val="28"/>
          <w:szCs w:val="28"/>
        </w:rPr>
        <w:t xml:space="preserve"> for use on Fall Armyworm in maize and sweetcorn crops for </w:t>
      </w:r>
      <w:r w:rsidRPr="00681619">
        <w:rPr>
          <w:sz w:val="28"/>
          <w:szCs w:val="28"/>
          <w:u w:val="single"/>
        </w:rPr>
        <w:t>ground applications.</w:t>
      </w:r>
      <w:r w:rsidRPr="00681619">
        <w:rPr>
          <w:sz w:val="28"/>
          <w:szCs w:val="28"/>
        </w:rPr>
        <w:t xml:space="preserve"> </w:t>
      </w:r>
    </w:p>
    <w:p w14:paraId="07880D76" w14:textId="77777777" w:rsidR="00B86CED" w:rsidRPr="006946E8" w:rsidRDefault="00B86CED" w:rsidP="00B86CED">
      <w:pPr>
        <w:pBdr>
          <w:top w:val="single" w:sz="4" w:space="1" w:color="auto"/>
          <w:left w:val="single" w:sz="4" w:space="4" w:color="auto"/>
          <w:bottom w:val="single" w:sz="4" w:space="1" w:color="auto"/>
          <w:right w:val="single" w:sz="4" w:space="4" w:color="auto"/>
        </w:pBdr>
        <w:rPr>
          <w:b/>
          <w:sz w:val="24"/>
          <w:szCs w:val="24"/>
          <w:u w:val="single"/>
        </w:rPr>
      </w:pPr>
      <w:r w:rsidRPr="006946E8">
        <w:rPr>
          <w:b/>
          <w:sz w:val="24"/>
          <w:szCs w:val="24"/>
          <w:u w:val="single"/>
        </w:rPr>
        <w:t xml:space="preserve">Withholding periods </w:t>
      </w:r>
    </w:p>
    <w:p w14:paraId="09792B75" w14:textId="77777777" w:rsidR="00B86CED" w:rsidRDefault="00B86CED" w:rsidP="00B86CED">
      <w:pPr>
        <w:pBdr>
          <w:top w:val="single" w:sz="4" w:space="1" w:color="auto"/>
          <w:left w:val="single" w:sz="4" w:space="4" w:color="auto"/>
          <w:bottom w:val="single" w:sz="4" w:space="1" w:color="auto"/>
          <w:right w:val="single" w:sz="4" w:space="4" w:color="auto"/>
        </w:pBdr>
        <w:spacing w:after="120"/>
        <w:rPr>
          <w:sz w:val="24"/>
          <w:szCs w:val="24"/>
        </w:rPr>
      </w:pPr>
      <w:r w:rsidRPr="00141737">
        <w:rPr>
          <w:b/>
          <w:bCs/>
          <w:sz w:val="24"/>
          <w:szCs w:val="24"/>
        </w:rPr>
        <w:t>Sweet corn</w:t>
      </w:r>
      <w:r>
        <w:rPr>
          <w:sz w:val="24"/>
          <w:szCs w:val="24"/>
        </w:rPr>
        <w:t>:</w:t>
      </w:r>
      <w:r w:rsidRPr="00141737">
        <w:rPr>
          <w:sz w:val="24"/>
          <w:szCs w:val="24"/>
        </w:rPr>
        <w:t xml:space="preserve"> </w:t>
      </w:r>
      <w:r>
        <w:rPr>
          <w:sz w:val="24"/>
          <w:szCs w:val="24"/>
        </w:rPr>
        <w:t>14 days</w:t>
      </w:r>
    </w:p>
    <w:p w14:paraId="0884D4D7" w14:textId="77777777" w:rsidR="00B86CED" w:rsidRPr="00141737" w:rsidRDefault="00B86CED" w:rsidP="00B86CED">
      <w:pPr>
        <w:pBdr>
          <w:top w:val="single" w:sz="4" w:space="1" w:color="auto"/>
          <w:left w:val="single" w:sz="4" w:space="4" w:color="auto"/>
          <w:bottom w:val="single" w:sz="4" w:space="1" w:color="auto"/>
          <w:right w:val="single" w:sz="4" w:space="4" w:color="auto"/>
        </w:pBdr>
        <w:spacing w:after="120"/>
        <w:rPr>
          <w:sz w:val="24"/>
          <w:szCs w:val="24"/>
        </w:rPr>
      </w:pPr>
      <w:r w:rsidRPr="00141737">
        <w:rPr>
          <w:sz w:val="24"/>
          <w:szCs w:val="24"/>
        </w:rPr>
        <w:t>Sweet corn stover can be grazed post-harvest.</w:t>
      </w:r>
    </w:p>
    <w:p w14:paraId="6AE5EB75" w14:textId="77777777" w:rsidR="00B86CED" w:rsidRDefault="00B86CED" w:rsidP="00B86CED">
      <w:pPr>
        <w:pBdr>
          <w:top w:val="single" w:sz="4" w:space="1" w:color="auto"/>
          <w:left w:val="single" w:sz="4" w:space="4" w:color="auto"/>
          <w:bottom w:val="single" w:sz="4" w:space="1" w:color="auto"/>
          <w:right w:val="single" w:sz="4" w:space="4" w:color="auto"/>
        </w:pBdr>
        <w:rPr>
          <w:sz w:val="24"/>
          <w:szCs w:val="24"/>
        </w:rPr>
      </w:pPr>
      <w:r>
        <w:rPr>
          <w:b/>
          <w:bCs/>
          <w:sz w:val="24"/>
          <w:szCs w:val="24"/>
        </w:rPr>
        <w:t xml:space="preserve">Tomatoes: </w:t>
      </w:r>
      <w:r w:rsidRPr="001A26E6">
        <w:rPr>
          <w:sz w:val="24"/>
          <w:szCs w:val="24"/>
        </w:rPr>
        <w:t>7 days</w:t>
      </w:r>
    </w:p>
    <w:p w14:paraId="1186DFEB" w14:textId="77777777" w:rsidR="00B86CED" w:rsidRDefault="00B86CED" w:rsidP="00B86CED">
      <w:pPr>
        <w:pBdr>
          <w:top w:val="single" w:sz="4" w:space="1" w:color="auto"/>
          <w:left w:val="single" w:sz="4" w:space="4" w:color="auto"/>
          <w:bottom w:val="single" w:sz="4" w:space="1" w:color="auto"/>
          <w:right w:val="single" w:sz="4" w:space="4" w:color="auto"/>
        </w:pBdr>
        <w:rPr>
          <w:b/>
          <w:bCs/>
          <w:sz w:val="24"/>
          <w:szCs w:val="24"/>
        </w:rPr>
      </w:pPr>
      <w:r w:rsidRPr="001A26E6">
        <w:rPr>
          <w:b/>
          <w:bCs/>
          <w:sz w:val="24"/>
          <w:szCs w:val="24"/>
        </w:rPr>
        <w:t>Vegetable Brassicas</w:t>
      </w:r>
      <w:r>
        <w:rPr>
          <w:sz w:val="24"/>
          <w:szCs w:val="24"/>
        </w:rPr>
        <w:t>: 3 days</w:t>
      </w:r>
    </w:p>
    <w:p w14:paraId="7E48E9F2" w14:textId="77777777" w:rsidR="00B86CED" w:rsidRPr="006946E8" w:rsidRDefault="00B86CED" w:rsidP="00B86CED">
      <w:pPr>
        <w:pBdr>
          <w:top w:val="single" w:sz="4" w:space="1" w:color="auto"/>
          <w:left w:val="single" w:sz="4" w:space="4" w:color="auto"/>
          <w:bottom w:val="single" w:sz="4" w:space="1" w:color="auto"/>
          <w:right w:val="single" w:sz="4" w:space="4" w:color="auto"/>
        </w:pBdr>
        <w:spacing w:after="120"/>
        <w:rPr>
          <w:sz w:val="24"/>
          <w:szCs w:val="24"/>
        </w:rPr>
      </w:pPr>
      <w:r w:rsidRPr="006946E8">
        <w:rPr>
          <w:b/>
          <w:bCs/>
          <w:sz w:val="24"/>
          <w:szCs w:val="24"/>
        </w:rPr>
        <w:t xml:space="preserve">Maize: </w:t>
      </w:r>
    </w:p>
    <w:p w14:paraId="4E43F63A" w14:textId="77777777" w:rsidR="00B86CED" w:rsidRPr="006946E8" w:rsidRDefault="00B86CED" w:rsidP="00B86CED">
      <w:pPr>
        <w:pBdr>
          <w:top w:val="single" w:sz="4" w:space="1" w:color="auto"/>
          <w:left w:val="single" w:sz="4" w:space="4" w:color="auto"/>
          <w:bottom w:val="single" w:sz="4" w:space="1" w:color="auto"/>
          <w:right w:val="single" w:sz="4" w:space="4" w:color="auto"/>
        </w:pBdr>
        <w:spacing w:after="120"/>
        <w:rPr>
          <w:sz w:val="24"/>
          <w:szCs w:val="24"/>
        </w:rPr>
      </w:pPr>
      <w:r w:rsidRPr="006946E8">
        <w:rPr>
          <w:i/>
          <w:iCs/>
          <w:sz w:val="24"/>
          <w:szCs w:val="24"/>
        </w:rPr>
        <w:t xml:space="preserve">Meat: </w:t>
      </w:r>
      <w:r w:rsidRPr="006946E8">
        <w:rPr>
          <w:sz w:val="24"/>
          <w:szCs w:val="24"/>
        </w:rPr>
        <w:t xml:space="preserve">DO NOT cut for feed, or graze animals intended for slaughter within 28 days after application. </w:t>
      </w:r>
    </w:p>
    <w:p w14:paraId="2049FF17" w14:textId="77777777" w:rsidR="00B86CED" w:rsidRPr="006946E8" w:rsidRDefault="00B86CED" w:rsidP="00B86CED">
      <w:pPr>
        <w:pBdr>
          <w:top w:val="single" w:sz="4" w:space="1" w:color="auto"/>
          <w:left w:val="single" w:sz="4" w:space="4" w:color="auto"/>
          <w:bottom w:val="single" w:sz="4" w:space="1" w:color="auto"/>
          <w:right w:val="single" w:sz="4" w:space="4" w:color="auto"/>
        </w:pBdr>
        <w:spacing w:after="120"/>
        <w:rPr>
          <w:sz w:val="24"/>
          <w:szCs w:val="24"/>
        </w:rPr>
      </w:pPr>
      <w:r w:rsidRPr="006946E8">
        <w:rPr>
          <w:i/>
          <w:iCs/>
          <w:sz w:val="24"/>
          <w:szCs w:val="24"/>
        </w:rPr>
        <w:t xml:space="preserve">Milk: </w:t>
      </w:r>
      <w:r w:rsidRPr="006946E8">
        <w:rPr>
          <w:sz w:val="24"/>
          <w:szCs w:val="24"/>
        </w:rPr>
        <w:t xml:space="preserve">DO NOT cut for feed, or graze lactating dairy animals producing milk for human consumption within 28 days after application. </w:t>
      </w:r>
    </w:p>
    <w:p w14:paraId="277279CF" w14:textId="77777777" w:rsidR="006946E8" w:rsidRPr="00141737" w:rsidRDefault="006946E8" w:rsidP="000D0814">
      <w:pPr>
        <w:pBdr>
          <w:top w:val="single" w:sz="4" w:space="1" w:color="auto"/>
          <w:left w:val="single" w:sz="4" w:space="4" w:color="auto"/>
          <w:bottom w:val="single" w:sz="4" w:space="1" w:color="auto"/>
          <w:right w:val="single" w:sz="4" w:space="4" w:color="auto"/>
        </w:pBdr>
        <w:rPr>
          <w:b/>
          <w:sz w:val="24"/>
          <w:szCs w:val="24"/>
          <w:u w:val="single"/>
        </w:rPr>
      </w:pPr>
      <w:r w:rsidRPr="00141737">
        <w:rPr>
          <w:b/>
          <w:sz w:val="24"/>
          <w:szCs w:val="24"/>
          <w:u w:val="single"/>
        </w:rPr>
        <w:t xml:space="preserve">Please contact your local </w:t>
      </w:r>
      <w:r w:rsidR="000D0814" w:rsidRPr="00141737">
        <w:rPr>
          <w:b/>
          <w:sz w:val="24"/>
          <w:szCs w:val="24"/>
          <w:u w:val="single"/>
        </w:rPr>
        <w:t>advisor for details</w:t>
      </w:r>
      <w:r w:rsidR="00141737">
        <w:rPr>
          <w:b/>
          <w:sz w:val="24"/>
          <w:szCs w:val="24"/>
          <w:u w:val="single"/>
        </w:rPr>
        <w:t xml:space="preserve"> on the safe use of this insecticide</w:t>
      </w:r>
      <w:r w:rsidR="000D0814" w:rsidRPr="00141737">
        <w:rPr>
          <w:b/>
          <w:sz w:val="24"/>
          <w:szCs w:val="24"/>
          <w:u w:val="single"/>
        </w:rPr>
        <w:t xml:space="preserve">. </w:t>
      </w:r>
    </w:p>
    <w:p w14:paraId="6DB7C846" w14:textId="77777777" w:rsidR="005F4ECB" w:rsidRPr="0059022C" w:rsidRDefault="006946E8" w:rsidP="0059022C">
      <w:pPr>
        <w:rPr>
          <w:b/>
          <w:sz w:val="24"/>
          <w:szCs w:val="24"/>
          <w:u w:val="single"/>
        </w:rPr>
      </w:pPr>
      <w:r w:rsidRPr="00141737">
        <w:rPr>
          <w:b/>
          <w:sz w:val="24"/>
          <w:szCs w:val="24"/>
          <w:u w:val="single"/>
        </w:rPr>
        <w:t xml:space="preserve">Monitoring and field observations:   </w:t>
      </w:r>
    </w:p>
    <w:p w14:paraId="3E8B151C" w14:textId="77777777" w:rsidR="005F4ECB" w:rsidRPr="0059022C" w:rsidRDefault="00AB7002" w:rsidP="0059022C">
      <w:pPr>
        <w:pStyle w:val="ListParagraph"/>
        <w:numPr>
          <w:ilvl w:val="0"/>
          <w:numId w:val="1"/>
        </w:numPr>
        <w:rPr>
          <w:sz w:val="24"/>
          <w:szCs w:val="24"/>
        </w:rPr>
      </w:pPr>
      <w:r>
        <w:rPr>
          <w:sz w:val="24"/>
          <w:szCs w:val="24"/>
        </w:rPr>
        <w:t>The models indicate that we can expect</w:t>
      </w:r>
      <w:r w:rsidR="00880E8E">
        <w:rPr>
          <w:sz w:val="24"/>
          <w:szCs w:val="24"/>
        </w:rPr>
        <w:t xml:space="preserve"> detections of moths during this week and the next – please continue to check traps and report online.</w:t>
      </w:r>
    </w:p>
    <w:p w14:paraId="78B5B626" w14:textId="77777777" w:rsidR="005F4ECB" w:rsidRPr="00453748" w:rsidRDefault="00453748" w:rsidP="00453748">
      <w:pPr>
        <w:pStyle w:val="ListParagraph"/>
        <w:numPr>
          <w:ilvl w:val="0"/>
          <w:numId w:val="1"/>
        </w:numPr>
        <w:rPr>
          <w:sz w:val="24"/>
          <w:szCs w:val="24"/>
        </w:rPr>
      </w:pPr>
      <w:r>
        <w:rPr>
          <w:sz w:val="24"/>
          <w:szCs w:val="24"/>
        </w:rPr>
        <w:t>G</w:t>
      </w:r>
      <w:r w:rsidR="005F4ECB" w:rsidRPr="00281943">
        <w:rPr>
          <w:sz w:val="24"/>
          <w:szCs w:val="24"/>
        </w:rPr>
        <w:t xml:space="preserve">rowers and reps should be </w:t>
      </w:r>
      <w:r w:rsidR="005F4ECB" w:rsidRPr="00281943">
        <w:rPr>
          <w:b/>
          <w:sz w:val="24"/>
          <w:szCs w:val="24"/>
          <w:u w:val="single"/>
        </w:rPr>
        <w:t>actively scouting</w:t>
      </w:r>
      <w:r w:rsidR="005F4ECB" w:rsidRPr="00281943">
        <w:rPr>
          <w:sz w:val="24"/>
          <w:szCs w:val="24"/>
        </w:rPr>
        <w:t xml:space="preserve"> for caterpillars </w:t>
      </w:r>
      <w:r w:rsidR="0059022C">
        <w:rPr>
          <w:sz w:val="24"/>
          <w:szCs w:val="24"/>
        </w:rPr>
        <w:t xml:space="preserve">on </w:t>
      </w:r>
      <w:r w:rsidR="005F4ECB" w:rsidRPr="00281943">
        <w:rPr>
          <w:sz w:val="24"/>
          <w:szCs w:val="24"/>
        </w:rPr>
        <w:t>the crop, do not rely only on the moth catches from traps.</w:t>
      </w:r>
      <w:r>
        <w:rPr>
          <w:sz w:val="24"/>
          <w:szCs w:val="24"/>
        </w:rPr>
        <w:t xml:space="preserve"> </w:t>
      </w:r>
      <w:r w:rsidRPr="00453748">
        <w:rPr>
          <w:b/>
          <w:sz w:val="24"/>
          <w:szCs w:val="24"/>
          <w:u w:val="single"/>
        </w:rPr>
        <w:t>As this is still an unwanted organism all findings must be reported to MP</w:t>
      </w:r>
      <w:r>
        <w:rPr>
          <w:b/>
          <w:sz w:val="24"/>
          <w:szCs w:val="24"/>
          <w:u w:val="single"/>
        </w:rPr>
        <w:t xml:space="preserve">I: </w:t>
      </w:r>
      <w:hyperlink r:id="rId10" w:history="1">
        <w:r w:rsidR="00446AA3" w:rsidRPr="00453748">
          <w:rPr>
            <w:rStyle w:val="Hyperlink"/>
            <w:sz w:val="24"/>
            <w:szCs w:val="24"/>
          </w:rPr>
          <w:t>https://report.mpi.govt.nz/pest</w:t>
        </w:r>
      </w:hyperlink>
      <w:r w:rsidR="00446AA3" w:rsidRPr="00453748">
        <w:rPr>
          <w:sz w:val="24"/>
          <w:szCs w:val="24"/>
        </w:rPr>
        <w:t xml:space="preserve"> or using the app </w:t>
      </w:r>
      <w:hyperlink w:history="1">
        <w:r w:rsidR="000540C7" w:rsidRPr="006033EE">
          <w:rPr>
            <w:rStyle w:val="Hyperlink"/>
            <w:sz w:val="24"/>
            <w:szCs w:val="24"/>
          </w:rPr>
          <w:t>https://www.fi ndapest.nz/</w:t>
        </w:r>
      </w:hyperlink>
      <w:r w:rsidR="00446AA3" w:rsidRPr="00453748">
        <w:rPr>
          <w:sz w:val="24"/>
          <w:szCs w:val="24"/>
        </w:rPr>
        <w:t xml:space="preserve"> </w:t>
      </w:r>
      <w:r w:rsidR="00AB7002" w:rsidRPr="00453748">
        <w:rPr>
          <w:sz w:val="24"/>
          <w:szCs w:val="24"/>
        </w:rPr>
        <w:t xml:space="preserve">, by email to </w:t>
      </w:r>
      <w:hyperlink r:id="rId11" w:history="1">
        <w:r w:rsidR="00AB7002" w:rsidRPr="00453748">
          <w:rPr>
            <w:rStyle w:val="Hyperlink"/>
            <w:rFonts w:eastAsia="Times New Roman"/>
            <w:lang w:val="en-AU"/>
          </w:rPr>
          <w:t>FAW@mpi.govt.nz</w:t>
        </w:r>
      </w:hyperlink>
      <w:r w:rsidR="00AB7002" w:rsidRPr="00453748">
        <w:rPr>
          <w:rFonts w:eastAsia="Times New Roman"/>
          <w:lang w:val="en-AU"/>
        </w:rPr>
        <w:t xml:space="preserve"> </w:t>
      </w:r>
      <w:r w:rsidR="00446AA3" w:rsidRPr="00453748">
        <w:rPr>
          <w:sz w:val="24"/>
          <w:szCs w:val="24"/>
        </w:rPr>
        <w:t>or by freephone 0800 80 99 66.</w:t>
      </w:r>
    </w:p>
    <w:p w14:paraId="6E19CDFB" w14:textId="77777777" w:rsidR="000D0814" w:rsidRPr="00AD7FB8" w:rsidRDefault="008B1AD6" w:rsidP="00AD7FB8">
      <w:pPr>
        <w:pStyle w:val="ListParagraph"/>
        <w:numPr>
          <w:ilvl w:val="0"/>
          <w:numId w:val="1"/>
        </w:numPr>
        <w:rPr>
          <w:rStyle w:val="Hyperlink"/>
          <w:color w:val="auto"/>
          <w:sz w:val="24"/>
          <w:szCs w:val="24"/>
          <w:u w:val="none"/>
        </w:rPr>
      </w:pPr>
      <w:r w:rsidRPr="00281943">
        <w:rPr>
          <w:sz w:val="24"/>
          <w:szCs w:val="24"/>
        </w:rPr>
        <w:t>There are no negative consequences to growers for reporting, as this pest will not be controlled by removing crops.</w:t>
      </w:r>
    </w:p>
    <w:p w14:paraId="6F0011E3" w14:textId="77777777" w:rsidR="000D0814" w:rsidRDefault="000D0814" w:rsidP="000D0814">
      <w:pPr>
        <w:rPr>
          <w:sz w:val="24"/>
          <w:szCs w:val="24"/>
        </w:rPr>
      </w:pPr>
      <w:r w:rsidRPr="000D0814">
        <w:rPr>
          <w:b/>
          <w:sz w:val="24"/>
          <w:szCs w:val="24"/>
          <w:u w:val="single"/>
        </w:rPr>
        <w:t>T</w:t>
      </w:r>
      <w:r w:rsidR="00B5204F" w:rsidRPr="000D0814">
        <w:rPr>
          <w:b/>
          <w:sz w:val="24"/>
          <w:szCs w:val="24"/>
          <w:u w:val="single"/>
        </w:rPr>
        <w:t>hresholds of economic damage</w:t>
      </w:r>
      <w:r w:rsidR="00B5204F" w:rsidRPr="000D0814">
        <w:rPr>
          <w:sz w:val="24"/>
          <w:szCs w:val="24"/>
        </w:rPr>
        <w:t xml:space="preserve"> </w:t>
      </w:r>
    </w:p>
    <w:p w14:paraId="70BB2D78" w14:textId="77777777" w:rsidR="006D201B" w:rsidRPr="000D0814" w:rsidRDefault="006D201B" w:rsidP="000D0814">
      <w:pPr>
        <w:rPr>
          <w:sz w:val="24"/>
          <w:szCs w:val="24"/>
        </w:rPr>
      </w:pPr>
      <w:r w:rsidRPr="000D0814">
        <w:rPr>
          <w:sz w:val="24"/>
          <w:szCs w:val="24"/>
        </w:rPr>
        <w:t>Plant Health Australia provides useful guidance for this:</w:t>
      </w:r>
    </w:p>
    <w:p w14:paraId="57CC461C" w14:textId="77777777" w:rsidR="006D201B" w:rsidRPr="00A44D79" w:rsidRDefault="006D201B" w:rsidP="00A44D79">
      <w:pPr>
        <w:pStyle w:val="ListParagraph"/>
        <w:rPr>
          <w:sz w:val="24"/>
          <w:szCs w:val="24"/>
        </w:rPr>
      </w:pPr>
      <w:r w:rsidRPr="006D201B">
        <w:rPr>
          <w:noProof/>
          <w:sz w:val="24"/>
          <w:szCs w:val="24"/>
        </w:rPr>
        <w:drawing>
          <wp:inline distT="0" distB="0" distL="0" distR="0" wp14:anchorId="757B77CE" wp14:editId="1CB01DF0">
            <wp:extent cx="5899150" cy="1389496"/>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98894" cy="1412990"/>
                    </a:xfrm>
                    <a:prstGeom prst="rect">
                      <a:avLst/>
                    </a:prstGeom>
                  </pic:spPr>
                </pic:pic>
              </a:graphicData>
            </a:graphic>
          </wp:inline>
        </w:drawing>
      </w:r>
    </w:p>
    <w:p w14:paraId="046350A7" w14:textId="77777777" w:rsidR="00B86CED" w:rsidRDefault="00B86CED" w:rsidP="00B86CED">
      <w:r>
        <w:lastRenderedPageBreak/>
        <w:t xml:space="preserve">For useful tools and guides on detection and identification consult the PVNZ website for the latest identification guides </w:t>
      </w:r>
      <w:hyperlink r:id="rId13" w:history="1">
        <w:r w:rsidRPr="003F0B84">
          <w:rPr>
            <w:rStyle w:val="Hyperlink"/>
          </w:rPr>
          <w:t>https://www.processvegetables.co.nz/assets/Uploads/PFR-FAW-Factsheet-Oct-2022-reduced-file-size.pdf</w:t>
        </w:r>
      </w:hyperlink>
      <w:r>
        <w:t xml:space="preserve"> and MPI Website </w:t>
      </w:r>
      <w:hyperlink r:id="rId14" w:history="1">
        <w:r w:rsidRPr="00312B5F">
          <w:rPr>
            <w:rStyle w:val="Hyperlink"/>
          </w:rPr>
          <w:t>www.mpi.govt.nz/dmsdocument/50839-Fall-armyworm-fact-sheet</w:t>
        </w:r>
      </w:hyperlink>
      <w:r>
        <w:t xml:space="preserve"> or contact Richard Palmer </w:t>
      </w:r>
      <w:hyperlink r:id="rId15" w:history="1">
        <w:r w:rsidRPr="003F0B84">
          <w:rPr>
            <w:rStyle w:val="Hyperlink"/>
          </w:rPr>
          <w:t>Richard.Palmer@hortnz.co.nz</w:t>
        </w:r>
      </w:hyperlink>
      <w:r>
        <w:t xml:space="preserve">  </w:t>
      </w:r>
    </w:p>
    <w:p w14:paraId="7119C964" w14:textId="77777777" w:rsidR="00B86CED" w:rsidRDefault="00B86CED" w:rsidP="00B86CED">
      <w:r>
        <w:t xml:space="preserve">A poster is available on the PVNZ website here: </w:t>
      </w:r>
      <w:hyperlink r:id="rId16" w:history="1">
        <w:r w:rsidRPr="003F0B84">
          <w:rPr>
            <w:rStyle w:val="Hyperlink"/>
          </w:rPr>
          <w:t>https://www.processvegetables.co.nz/assets/Uploads/Fall-armyworm-poster-Hemisphere-crops-A3-crop-marks-Dec-2022.pdf</w:t>
        </w:r>
      </w:hyperlink>
      <w:r>
        <w:t xml:space="preserve"> </w:t>
      </w:r>
    </w:p>
    <w:p w14:paraId="722B8A58" w14:textId="77777777" w:rsidR="00A74983" w:rsidRDefault="00A74983"/>
    <w:sectPr w:rsidR="00A749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36485"/>
    <w:multiLevelType w:val="hybridMultilevel"/>
    <w:tmpl w:val="43B02E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79B2080"/>
    <w:multiLevelType w:val="hybridMultilevel"/>
    <w:tmpl w:val="10CA59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4CC01F9"/>
    <w:multiLevelType w:val="hybridMultilevel"/>
    <w:tmpl w:val="D22A4B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33707692">
    <w:abstractNumId w:val="2"/>
  </w:num>
  <w:num w:numId="2" w16cid:durableId="1357659395">
    <w:abstractNumId w:val="0"/>
  </w:num>
  <w:num w:numId="3" w16cid:durableId="247735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ECB"/>
    <w:rsid w:val="000540C7"/>
    <w:rsid w:val="000D0814"/>
    <w:rsid w:val="001036F0"/>
    <w:rsid w:val="00124B74"/>
    <w:rsid w:val="00141737"/>
    <w:rsid w:val="001E499F"/>
    <w:rsid w:val="00234C97"/>
    <w:rsid w:val="00281943"/>
    <w:rsid w:val="003D6FCE"/>
    <w:rsid w:val="00446AA3"/>
    <w:rsid w:val="00453748"/>
    <w:rsid w:val="00586025"/>
    <w:rsid w:val="0059022C"/>
    <w:rsid w:val="005F4ECB"/>
    <w:rsid w:val="0062201C"/>
    <w:rsid w:val="00650B64"/>
    <w:rsid w:val="00681619"/>
    <w:rsid w:val="00687148"/>
    <w:rsid w:val="006946E8"/>
    <w:rsid w:val="006D201B"/>
    <w:rsid w:val="00714BD3"/>
    <w:rsid w:val="00766578"/>
    <w:rsid w:val="007D14FB"/>
    <w:rsid w:val="00825C83"/>
    <w:rsid w:val="00830EEF"/>
    <w:rsid w:val="00880E8E"/>
    <w:rsid w:val="008B1AD6"/>
    <w:rsid w:val="009E3D59"/>
    <w:rsid w:val="00A16E8B"/>
    <w:rsid w:val="00A44D79"/>
    <w:rsid w:val="00A74983"/>
    <w:rsid w:val="00A75D00"/>
    <w:rsid w:val="00AB7002"/>
    <w:rsid w:val="00AD7FB8"/>
    <w:rsid w:val="00B5204F"/>
    <w:rsid w:val="00B86CED"/>
    <w:rsid w:val="00CE7785"/>
    <w:rsid w:val="00D04DA6"/>
    <w:rsid w:val="00DD2497"/>
    <w:rsid w:val="00E05DB4"/>
    <w:rsid w:val="00E33924"/>
    <w:rsid w:val="00F714F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8C2E9"/>
  <w15:chartTrackingRefBased/>
  <w15:docId w15:val="{C4EEAFFB-D250-4937-934B-6D73C332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AA3"/>
    <w:rPr>
      <w:color w:val="0563C1" w:themeColor="hyperlink"/>
      <w:u w:val="single"/>
    </w:rPr>
  </w:style>
  <w:style w:type="character" w:styleId="UnresolvedMention">
    <w:name w:val="Unresolved Mention"/>
    <w:basedOn w:val="DefaultParagraphFont"/>
    <w:uiPriority w:val="99"/>
    <w:semiHidden/>
    <w:unhideWhenUsed/>
    <w:rsid w:val="00446AA3"/>
    <w:rPr>
      <w:color w:val="605E5C"/>
      <w:shd w:val="clear" w:color="auto" w:fill="E1DFDD"/>
    </w:rPr>
  </w:style>
  <w:style w:type="paragraph" w:styleId="ListParagraph">
    <w:name w:val="List Paragraph"/>
    <w:basedOn w:val="Normal"/>
    <w:uiPriority w:val="34"/>
    <w:qFormat/>
    <w:rsid w:val="00A74983"/>
    <w:pPr>
      <w:ind w:left="720"/>
      <w:contextualSpacing/>
    </w:pPr>
  </w:style>
  <w:style w:type="character" w:styleId="FollowedHyperlink">
    <w:name w:val="FollowedHyperlink"/>
    <w:basedOn w:val="DefaultParagraphFont"/>
    <w:uiPriority w:val="99"/>
    <w:semiHidden/>
    <w:unhideWhenUsed/>
    <w:rsid w:val="006220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processvegetables.co.nz/assets/Uploads/PFR-FAW-Factsheet-Oct-2022-reduced-file-size.pdf"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rocessvegetables.co.nz/assets/Uploads/Fall-armyworm-poster-Hemisphere-crops-A3-crop-marks-Dec-2022.pdf"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cid:image003.png@01D8CDE6.BAD93980" TargetMode="External"/><Relationship Id="rId11" Type="http://schemas.openxmlformats.org/officeDocument/2006/relationships/hyperlink" Target="mailto:FAW@mpi.govt.nz" TargetMode="External"/><Relationship Id="rId5" Type="http://schemas.openxmlformats.org/officeDocument/2006/relationships/image" Target="media/image1.png"/><Relationship Id="rId15" Type="http://schemas.openxmlformats.org/officeDocument/2006/relationships/hyperlink" Target="mailto:Richard.Palmer@hortnz.co.nz" TargetMode="External"/><Relationship Id="rId10" Type="http://schemas.openxmlformats.org/officeDocument/2006/relationships/hyperlink" Target="https://report.mpi.govt.nz/pest"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mpi.govt.nz/dmsdocument/50839-Fall-armyworm-fact-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686FC1C0CE468591B7D2E38865DC" ma:contentTypeVersion="16" ma:contentTypeDescription="Create a new document." ma:contentTypeScope="" ma:versionID="551004ee7e851911d55ec6aed8500887">
  <xsd:schema xmlns:xsd="http://www.w3.org/2001/XMLSchema" xmlns:xs="http://www.w3.org/2001/XMLSchema" xmlns:p="http://schemas.microsoft.com/office/2006/metadata/properties" xmlns:ns2="c072888b-c452-4383-b52e-f519f531950a" xmlns:ns3="092ee724-0c9c-4caf-a115-a78e30f5bd1f" targetNamespace="http://schemas.microsoft.com/office/2006/metadata/properties" ma:root="true" ma:fieldsID="5a45a4cfb93564d9d799ec5a40ec18c2" ns2:_="" ns3:_="">
    <xsd:import namespace="c072888b-c452-4383-b52e-f519f531950a"/>
    <xsd:import namespace="092ee724-0c9c-4caf-a115-a78e30f5bd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2888b-c452-4383-b52e-f519f531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b37cda-9114-4402-b61b-f009cee9d1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92ee724-0c9c-4caf-a115-a78e30f5bd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b8b2ef-5079-46ff-994f-e3439bf4331e}" ma:internalName="TaxCatchAll" ma:showField="CatchAllData" ma:web="092ee724-0c9c-4caf-a115-a78e30f5b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2ee724-0c9c-4caf-a115-a78e30f5bd1f" xsi:nil="true"/>
    <lcf76f155ced4ddcb4097134ff3c332f xmlns="c072888b-c452-4383-b52e-f519f53195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DB2DAE-00A1-487C-842D-C1FB5CCD676D}"/>
</file>

<file path=customXml/itemProps2.xml><?xml version="1.0" encoding="utf-8"?>
<ds:datastoreItem xmlns:ds="http://schemas.openxmlformats.org/officeDocument/2006/customXml" ds:itemID="{F34325B5-45DB-4FE8-BA35-35C54127A657}"/>
</file>

<file path=customXml/itemProps3.xml><?xml version="1.0" encoding="utf-8"?>
<ds:datastoreItem xmlns:ds="http://schemas.openxmlformats.org/officeDocument/2006/customXml" ds:itemID="{3DC7DFB9-A372-49AC-9806-94D268ACE23D}"/>
</file>

<file path=docProps/app.xml><?xml version="1.0" encoding="utf-8"?>
<Properties xmlns="http://schemas.openxmlformats.org/officeDocument/2006/extended-properties" xmlns:vt="http://schemas.openxmlformats.org/officeDocument/2006/docPropsVTypes">
  <Template>Normal</Template>
  <TotalTime>1</TotalTime>
  <Pages>4</Pages>
  <Words>641</Words>
  <Characters>3659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Lawrie</dc:creator>
  <cp:keywords/>
  <dc:description/>
  <cp:lastModifiedBy>Andrew Bristol</cp:lastModifiedBy>
  <cp:revision>2</cp:revision>
  <dcterms:created xsi:type="dcterms:W3CDTF">2023-01-16T23:05:00Z</dcterms:created>
  <dcterms:modified xsi:type="dcterms:W3CDTF">2023-01-16T23:05:00Z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0x0101000D6C686FC1C0CE468591B7D2E38865DC</vt:lpwstr>
  </property>
</Properties>
</file>